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7" w:type="pct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4833"/>
        <w:gridCol w:w="4735"/>
      </w:tblGrid>
      <w:tr w:rsidR="008E6220" w:rsidRPr="003F2347" w:rsidTr="008E6220">
        <w:trPr>
          <w:trHeight w:val="509"/>
        </w:trPr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E6220" w:rsidRPr="003F2347" w:rsidRDefault="008E6220" w:rsidP="00883C7E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2803776"/>
            <w:r w:rsidRPr="003F234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220" w:rsidRPr="003F2347" w:rsidRDefault="008E6220" w:rsidP="00883C7E">
            <w:pPr>
              <w:pStyle w:val="a4"/>
              <w:jc w:val="center"/>
              <w:rPr>
                <w:sz w:val="20"/>
                <w:szCs w:val="20"/>
              </w:rPr>
            </w:pPr>
            <w:r w:rsidRPr="003F2347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bookmarkEnd w:id="0"/>
      <w:tr w:rsidR="003F2347" w:rsidRPr="003F2347" w:rsidTr="003F2347">
        <w:trPr>
          <w:trHeight w:val="2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2347" w:rsidRPr="003F2347" w:rsidRDefault="003F2347" w:rsidP="003F2347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Полное: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 xml:space="preserve">Акционерное </w:t>
            </w:r>
            <w:proofErr w:type="spellStart"/>
            <w:r w:rsidRPr="003F2347">
              <w:rPr>
                <w:sz w:val="20"/>
                <w:szCs w:val="20"/>
              </w:rPr>
              <w:t>общество"Toshkent</w:t>
            </w:r>
            <w:proofErr w:type="spellEnd"/>
            <w:r w:rsidRPr="003F2347">
              <w:rPr>
                <w:sz w:val="20"/>
                <w:szCs w:val="20"/>
              </w:rPr>
              <w:t xml:space="preserve"> </w:t>
            </w:r>
            <w:proofErr w:type="spellStart"/>
            <w:r w:rsidRPr="003F2347">
              <w:rPr>
                <w:sz w:val="20"/>
                <w:szCs w:val="20"/>
              </w:rPr>
              <w:t>shahar</w:t>
            </w:r>
            <w:proofErr w:type="spellEnd"/>
            <w:r w:rsidRPr="003F2347">
              <w:rPr>
                <w:sz w:val="20"/>
                <w:szCs w:val="20"/>
              </w:rPr>
              <w:t xml:space="preserve"> </w:t>
            </w:r>
            <w:proofErr w:type="spellStart"/>
            <w:r w:rsidRPr="003F2347">
              <w:rPr>
                <w:sz w:val="20"/>
                <w:szCs w:val="20"/>
              </w:rPr>
              <w:t>dori-darmon</w:t>
            </w:r>
            <w:proofErr w:type="spellEnd"/>
            <w:r w:rsidRPr="003F2347">
              <w:rPr>
                <w:sz w:val="20"/>
                <w:szCs w:val="20"/>
              </w:rPr>
              <w:t xml:space="preserve">" </w:t>
            </w:r>
          </w:p>
        </w:tc>
      </w:tr>
      <w:tr w:rsidR="003F2347" w:rsidRPr="003F2347" w:rsidTr="003F2347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2347" w:rsidRPr="003F2347" w:rsidRDefault="003F2347" w:rsidP="003F2347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Сокращенное:</w:t>
            </w:r>
            <w:bookmarkStart w:id="1" w:name="_GoBack"/>
            <w:bookmarkEnd w:id="1"/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F2347" w:rsidRPr="003F2347" w:rsidRDefault="003F2347" w:rsidP="003F2347">
            <w:pPr>
              <w:rPr>
                <w:sz w:val="20"/>
                <w:szCs w:val="20"/>
                <w:lang w:val="en-US"/>
              </w:rPr>
            </w:pPr>
            <w:r w:rsidRPr="003F2347">
              <w:rPr>
                <w:sz w:val="20"/>
                <w:szCs w:val="20"/>
              </w:rPr>
              <w:t>АО</w:t>
            </w:r>
            <w:r w:rsidRPr="003F2347">
              <w:rPr>
                <w:sz w:val="20"/>
                <w:szCs w:val="20"/>
                <w:lang w:val="en-US"/>
              </w:rPr>
              <w:t xml:space="preserve"> "Toshkent </w:t>
            </w:r>
            <w:proofErr w:type="spellStart"/>
            <w:r w:rsidRPr="003F2347">
              <w:rPr>
                <w:sz w:val="20"/>
                <w:szCs w:val="20"/>
                <w:lang w:val="en-US"/>
              </w:rPr>
              <w:t>shahar</w:t>
            </w:r>
            <w:proofErr w:type="spellEnd"/>
            <w:r w:rsidRPr="003F234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347">
              <w:rPr>
                <w:sz w:val="20"/>
                <w:szCs w:val="20"/>
                <w:lang w:val="en-US"/>
              </w:rPr>
              <w:t>dori-darmon</w:t>
            </w:r>
            <w:proofErr w:type="spellEnd"/>
            <w:r w:rsidRPr="003F2347">
              <w:rPr>
                <w:sz w:val="20"/>
                <w:szCs w:val="20"/>
                <w:lang w:val="en-US"/>
              </w:rPr>
              <w:t>"</w:t>
            </w:r>
          </w:p>
        </w:tc>
      </w:tr>
      <w:tr w:rsidR="003F2347" w:rsidRPr="003F2347" w:rsidTr="003F2347">
        <w:trPr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F2347" w:rsidRPr="003F2347" w:rsidRDefault="003F2347" w:rsidP="003F234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2347" w:rsidRPr="003F2347" w:rsidRDefault="003F2347" w:rsidP="003F2347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 xml:space="preserve">Наименование биржевого </w:t>
            </w:r>
            <w:proofErr w:type="spellStart"/>
            <w:r w:rsidRPr="003F2347">
              <w:rPr>
                <w:sz w:val="20"/>
                <w:szCs w:val="20"/>
              </w:rPr>
              <w:t>тикера</w:t>
            </w:r>
            <w:proofErr w:type="spellEnd"/>
            <w:r w:rsidRPr="003F2347">
              <w:rPr>
                <w:sz w:val="20"/>
                <w:szCs w:val="20"/>
              </w:rPr>
              <w:t>:</w:t>
            </w:r>
            <w:hyperlink r:id="rId4" w:anchor="2481804" w:history="1">
              <w:r w:rsidRPr="003F2347">
                <w:rPr>
                  <w:rStyle w:val="a3"/>
                  <w:color w:val="008080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TKDD</w:t>
            </w:r>
          </w:p>
        </w:tc>
      </w:tr>
      <w:tr w:rsidR="008E6220" w:rsidRPr="003F2347" w:rsidTr="008E6220">
        <w:trPr>
          <w:trHeight w:val="465"/>
        </w:trPr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E6220" w:rsidRPr="003F2347" w:rsidRDefault="008E6220" w:rsidP="00883C7E">
            <w:pPr>
              <w:pStyle w:val="a4"/>
              <w:jc w:val="center"/>
              <w:rPr>
                <w:sz w:val="20"/>
                <w:szCs w:val="20"/>
              </w:rPr>
            </w:pPr>
            <w:r w:rsidRPr="003F234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220" w:rsidRPr="003F2347" w:rsidRDefault="008E6220" w:rsidP="00883C7E">
            <w:pPr>
              <w:pStyle w:val="a4"/>
              <w:jc w:val="center"/>
              <w:rPr>
                <w:sz w:val="20"/>
                <w:szCs w:val="20"/>
              </w:rPr>
            </w:pPr>
            <w:r w:rsidRPr="003F2347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3F2347" w:rsidRPr="003F2347" w:rsidTr="008E6220">
        <w:trPr>
          <w:trHeight w:val="4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2347" w:rsidRPr="003F2347" w:rsidRDefault="003F2347" w:rsidP="003F2347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  <w:r w:rsidRPr="003F2347">
              <w:rPr>
                <w:rFonts w:eastAsia="Times New Roman"/>
                <w:sz w:val="20"/>
                <w:szCs w:val="20"/>
              </w:rPr>
              <w:t xml:space="preserve">г. Ташкент, </w:t>
            </w:r>
            <w:proofErr w:type="spellStart"/>
            <w:r w:rsidRPr="003F2347">
              <w:rPr>
                <w:rFonts w:eastAsia="Times New Roman"/>
                <w:sz w:val="20"/>
                <w:szCs w:val="20"/>
              </w:rPr>
              <w:t>Алмазарский</w:t>
            </w:r>
            <w:proofErr w:type="spellEnd"/>
            <w:r w:rsidRPr="003F2347">
              <w:rPr>
                <w:rFonts w:eastAsia="Times New Roman"/>
                <w:sz w:val="20"/>
                <w:szCs w:val="20"/>
              </w:rPr>
              <w:t xml:space="preserve"> район, </w:t>
            </w:r>
            <w:proofErr w:type="spellStart"/>
            <w:r w:rsidRPr="003F2347">
              <w:rPr>
                <w:rFonts w:eastAsia="Times New Roman"/>
                <w:sz w:val="20"/>
                <w:szCs w:val="20"/>
              </w:rPr>
              <w:t>ул.Уста</w:t>
            </w:r>
            <w:proofErr w:type="spellEnd"/>
            <w:r w:rsidRPr="003F2347">
              <w:rPr>
                <w:rFonts w:eastAsia="Times New Roman"/>
                <w:sz w:val="20"/>
                <w:szCs w:val="20"/>
              </w:rPr>
              <w:t xml:space="preserve"> Ширин.туп-1. д-84</w:t>
            </w:r>
          </w:p>
        </w:tc>
      </w:tr>
      <w:tr w:rsidR="003F2347" w:rsidRPr="003F2347" w:rsidTr="008E6220">
        <w:trPr>
          <w:trHeight w:val="4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2347" w:rsidRPr="003F2347" w:rsidRDefault="003F2347" w:rsidP="003F2347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  <w:r w:rsidRPr="003F2347">
              <w:rPr>
                <w:rFonts w:eastAsia="Times New Roman"/>
                <w:sz w:val="20"/>
                <w:szCs w:val="20"/>
              </w:rPr>
              <w:t xml:space="preserve">г. Ташкент, </w:t>
            </w:r>
            <w:proofErr w:type="spellStart"/>
            <w:r w:rsidRPr="003F2347">
              <w:rPr>
                <w:rFonts w:eastAsia="Times New Roman"/>
                <w:sz w:val="20"/>
                <w:szCs w:val="20"/>
              </w:rPr>
              <w:t>Алмазарский</w:t>
            </w:r>
            <w:proofErr w:type="spellEnd"/>
            <w:r w:rsidRPr="003F2347">
              <w:rPr>
                <w:rFonts w:eastAsia="Times New Roman"/>
                <w:sz w:val="20"/>
                <w:szCs w:val="20"/>
              </w:rPr>
              <w:t xml:space="preserve"> район, </w:t>
            </w:r>
            <w:proofErr w:type="spellStart"/>
            <w:r w:rsidRPr="003F2347">
              <w:rPr>
                <w:rFonts w:eastAsia="Times New Roman"/>
                <w:sz w:val="20"/>
                <w:szCs w:val="20"/>
              </w:rPr>
              <w:t>ул.Уста</w:t>
            </w:r>
            <w:proofErr w:type="spellEnd"/>
            <w:r w:rsidRPr="003F2347">
              <w:rPr>
                <w:rFonts w:eastAsia="Times New Roman"/>
                <w:sz w:val="20"/>
                <w:szCs w:val="20"/>
              </w:rPr>
              <w:t xml:space="preserve"> Ширин.туп-1. д-84</w:t>
            </w:r>
          </w:p>
        </w:tc>
      </w:tr>
      <w:tr w:rsidR="003F2347" w:rsidRPr="003F2347" w:rsidTr="008E6220">
        <w:trPr>
          <w:trHeight w:val="4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2347" w:rsidRPr="003F2347" w:rsidRDefault="003F2347" w:rsidP="003F2347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Адрес электронной почты:</w:t>
            </w:r>
            <w:hyperlink r:id="rId5" w:anchor="2481804" w:history="1">
              <w:r w:rsidRPr="003F2347">
                <w:rPr>
                  <w:rStyle w:val="a3"/>
                  <w:color w:val="008080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  <w:r w:rsidRPr="003F2347">
              <w:rPr>
                <w:rFonts w:eastAsia="Times New Roman"/>
                <w:sz w:val="20"/>
                <w:szCs w:val="20"/>
              </w:rPr>
              <w:t>doridarmon_2009@mail.ru</w:t>
            </w:r>
          </w:p>
        </w:tc>
      </w:tr>
      <w:tr w:rsidR="003F2347" w:rsidRPr="003F2347" w:rsidTr="008E6220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2347" w:rsidRPr="003F2347" w:rsidRDefault="003F2347" w:rsidP="003F2347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Официальный веб-сайт:</w:t>
            </w:r>
            <w:hyperlink r:id="rId6" w:anchor="2481804" w:history="1">
              <w:r w:rsidRPr="003F2347">
                <w:rPr>
                  <w:rStyle w:val="a3"/>
                  <w:color w:val="008080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  <w:r w:rsidRPr="003F2347">
              <w:rPr>
                <w:rFonts w:eastAsia="Times New Roman"/>
                <w:sz w:val="20"/>
                <w:szCs w:val="20"/>
              </w:rPr>
              <w:t>www.toshkentdd.uz</w:t>
            </w:r>
          </w:p>
        </w:tc>
      </w:tr>
      <w:tr w:rsidR="008E6220" w:rsidRPr="003F2347" w:rsidTr="008E6220">
        <w:trPr>
          <w:trHeight w:val="509"/>
        </w:trPr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E6220" w:rsidRPr="003F2347" w:rsidRDefault="008E6220" w:rsidP="00883C7E">
            <w:pPr>
              <w:pStyle w:val="a4"/>
              <w:jc w:val="center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220" w:rsidRPr="003F2347" w:rsidRDefault="008E6220" w:rsidP="00883C7E">
            <w:pPr>
              <w:pStyle w:val="a4"/>
              <w:jc w:val="center"/>
              <w:rPr>
                <w:sz w:val="20"/>
                <w:szCs w:val="20"/>
              </w:rPr>
            </w:pPr>
            <w:r w:rsidRPr="003F2347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8E6220" w:rsidRPr="003F2347" w:rsidTr="008E6220">
        <w:trPr>
          <w:trHeight w:val="4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E6220" w:rsidRPr="003F2347" w:rsidRDefault="008E6220" w:rsidP="00883C7E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16</w:t>
            </w:r>
          </w:p>
        </w:tc>
      </w:tr>
      <w:tr w:rsidR="008E6220" w:rsidRPr="003F2347" w:rsidTr="008E6220">
        <w:trPr>
          <w:trHeight w:val="8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E6220" w:rsidRPr="003F2347" w:rsidRDefault="008E6220" w:rsidP="00883C7E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 xml:space="preserve">Получение кредита в размере, превышающем 50 процентов </w:t>
            </w:r>
            <w:r w:rsidRPr="003F2347">
              <w:rPr>
                <w:color w:val="000000"/>
                <w:sz w:val="20"/>
                <w:szCs w:val="20"/>
              </w:rPr>
              <w:t>активов</w:t>
            </w:r>
          </w:p>
        </w:tc>
      </w:tr>
      <w:tr w:rsidR="008E6220" w:rsidRPr="003F2347" w:rsidTr="00987224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E6220" w:rsidRPr="003F2347" w:rsidRDefault="008E6220" w:rsidP="00883C7E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Орган эмитента, принявший решение о получении кредита: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6220" w:rsidRPr="003F2347" w:rsidRDefault="003F2347" w:rsidP="00883C7E">
            <w:pPr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Общее собрание акционеров</w:t>
            </w:r>
          </w:p>
        </w:tc>
      </w:tr>
      <w:tr w:rsidR="008E6220" w:rsidRPr="003F2347" w:rsidTr="008E6220">
        <w:trPr>
          <w:trHeight w:val="4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E6220" w:rsidRPr="003F2347" w:rsidRDefault="008E6220" w:rsidP="00883C7E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Цель получения кредита: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6220" w:rsidRPr="003F2347" w:rsidRDefault="003F2347" w:rsidP="00883C7E">
            <w:pPr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Увеличение оборотных средств</w:t>
            </w:r>
          </w:p>
        </w:tc>
      </w:tr>
      <w:tr w:rsidR="008E6220" w:rsidRPr="003F2347" w:rsidTr="008E6220">
        <w:trPr>
          <w:trHeight w:val="4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E6220" w:rsidRPr="003F2347" w:rsidRDefault="008E6220" w:rsidP="00883C7E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Дата получения кредита: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6220" w:rsidRPr="003F2347" w:rsidRDefault="003F2347" w:rsidP="00883C7E">
            <w:pPr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  <w:lang w:val="en-US"/>
              </w:rPr>
              <w:t>08</w:t>
            </w:r>
            <w:r w:rsidRPr="003F2347">
              <w:rPr>
                <w:sz w:val="20"/>
                <w:szCs w:val="20"/>
              </w:rPr>
              <w:t>.</w:t>
            </w:r>
            <w:r w:rsidRPr="003F2347">
              <w:rPr>
                <w:sz w:val="20"/>
                <w:szCs w:val="20"/>
                <w:lang w:val="en-US"/>
              </w:rPr>
              <w:t>0</w:t>
            </w:r>
            <w:r w:rsidRPr="003F2347">
              <w:rPr>
                <w:sz w:val="20"/>
                <w:szCs w:val="20"/>
              </w:rPr>
              <w:t>2.201</w:t>
            </w:r>
            <w:r w:rsidRPr="003F2347">
              <w:rPr>
                <w:sz w:val="20"/>
                <w:szCs w:val="20"/>
                <w:lang w:val="en-US"/>
              </w:rPr>
              <w:t>9</w:t>
            </w:r>
          </w:p>
        </w:tc>
      </w:tr>
      <w:tr w:rsidR="008E6220" w:rsidRPr="003F2347" w:rsidTr="008E6220">
        <w:trPr>
          <w:trHeight w:val="4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E6220" w:rsidRPr="003F2347" w:rsidRDefault="008E6220" w:rsidP="00883C7E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Сумма кредита (</w:t>
            </w:r>
            <w:proofErr w:type="spellStart"/>
            <w:r w:rsidRPr="003F2347">
              <w:rPr>
                <w:sz w:val="20"/>
                <w:szCs w:val="20"/>
              </w:rPr>
              <w:t>сум</w:t>
            </w:r>
            <w:proofErr w:type="spellEnd"/>
            <w:r w:rsidRPr="003F2347">
              <w:rPr>
                <w:sz w:val="20"/>
                <w:szCs w:val="20"/>
              </w:rPr>
              <w:t>):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6220" w:rsidRPr="003F2347" w:rsidRDefault="003F2347" w:rsidP="00883C7E">
            <w:pPr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  <w:lang w:val="en-US"/>
              </w:rPr>
              <w:t>10</w:t>
            </w:r>
            <w:r w:rsidRPr="003F2347">
              <w:rPr>
                <w:sz w:val="20"/>
                <w:szCs w:val="20"/>
              </w:rPr>
              <w:t> 200 000 000</w:t>
            </w:r>
          </w:p>
        </w:tc>
      </w:tr>
      <w:tr w:rsidR="008E6220" w:rsidRPr="003F2347" w:rsidTr="00987224">
        <w:trPr>
          <w:trHeight w:val="4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E6220" w:rsidRPr="003F2347" w:rsidRDefault="008E6220" w:rsidP="00883C7E">
            <w:pPr>
              <w:rPr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color w:val="000000"/>
                <w:sz w:val="20"/>
                <w:szCs w:val="20"/>
              </w:rPr>
              <w:t>Размер кредита от балансовой стоимости активов эмитента (в %):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6220" w:rsidRPr="003F2347" w:rsidRDefault="003F2347" w:rsidP="00883C7E">
            <w:pPr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355,3</w:t>
            </w:r>
          </w:p>
        </w:tc>
      </w:tr>
      <w:tr w:rsidR="008E6220" w:rsidRPr="003F2347" w:rsidTr="008E6220">
        <w:trPr>
          <w:trHeight w:val="871"/>
        </w:trPr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6220" w:rsidRPr="003F2347" w:rsidRDefault="008E6220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Наименование банка или иной кредитной организации: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6220" w:rsidRPr="003F2347" w:rsidRDefault="003F2347" w:rsidP="00883C7E">
            <w:pPr>
              <w:rPr>
                <w:sz w:val="20"/>
                <w:szCs w:val="20"/>
              </w:rPr>
            </w:pPr>
            <w:r w:rsidRPr="003F2347">
              <w:rPr>
                <w:bCs/>
                <w:i/>
                <w:sz w:val="20"/>
                <w:szCs w:val="20"/>
              </w:rPr>
              <w:t>филиал «Ал-</w:t>
            </w:r>
            <w:proofErr w:type="spellStart"/>
            <w:r w:rsidRPr="003F2347">
              <w:rPr>
                <w:bCs/>
                <w:i/>
                <w:sz w:val="20"/>
                <w:szCs w:val="20"/>
              </w:rPr>
              <w:t>Хоразмий</w:t>
            </w:r>
            <w:proofErr w:type="spellEnd"/>
            <w:r w:rsidRPr="003F2347">
              <w:rPr>
                <w:bCs/>
                <w:i/>
                <w:sz w:val="20"/>
                <w:szCs w:val="20"/>
              </w:rPr>
              <w:t>» Акционерного коммерческого банка «</w:t>
            </w:r>
            <w:proofErr w:type="spellStart"/>
            <w:r w:rsidRPr="003F2347">
              <w:rPr>
                <w:bCs/>
                <w:i/>
                <w:sz w:val="20"/>
                <w:szCs w:val="20"/>
              </w:rPr>
              <w:t>O`zsanoatqurilishbank</w:t>
            </w:r>
            <w:proofErr w:type="spellEnd"/>
            <w:r w:rsidRPr="003F2347">
              <w:rPr>
                <w:bCs/>
                <w:i/>
                <w:sz w:val="20"/>
                <w:szCs w:val="20"/>
              </w:rPr>
              <w:t>»</w:t>
            </w:r>
          </w:p>
        </w:tc>
      </w:tr>
      <w:tr w:rsidR="008E6220" w:rsidRPr="003F2347" w:rsidTr="008E6220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E6220" w:rsidRPr="003F2347" w:rsidRDefault="008E6220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Срок погашения кредита: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6220" w:rsidRPr="003F2347" w:rsidRDefault="003F2347" w:rsidP="00883C7E">
            <w:pPr>
              <w:rPr>
                <w:sz w:val="20"/>
                <w:szCs w:val="20"/>
              </w:rPr>
            </w:pPr>
            <w:r w:rsidRPr="003F2347">
              <w:rPr>
                <w:bCs/>
                <w:i/>
                <w:sz w:val="20"/>
                <w:szCs w:val="20"/>
              </w:rPr>
              <w:t>36 месяцев с 2 месячным льготным периодом</w:t>
            </w:r>
          </w:p>
        </w:tc>
      </w:tr>
      <w:tr w:rsidR="008E6220" w:rsidRPr="003F2347" w:rsidTr="008E6220">
        <w:trPr>
          <w:trHeight w:val="848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6220" w:rsidRPr="003F2347" w:rsidRDefault="008E6220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Описание залогового имущества или поручительства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F2347" w:rsidRPr="003F2347" w:rsidRDefault="003F2347" w:rsidP="003F2347">
            <w:pPr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В целях обеспечения (залога) кредита предлагается предоставить в залог здания:</w:t>
            </w:r>
          </w:p>
          <w:p w:rsidR="003F2347" w:rsidRPr="003F2347" w:rsidRDefault="003F2347" w:rsidP="003F2347">
            <w:pPr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1)</w:t>
            </w:r>
            <w:r w:rsidRPr="003F2347">
              <w:rPr>
                <w:sz w:val="20"/>
                <w:szCs w:val="20"/>
              </w:rPr>
              <w:tab/>
              <w:t xml:space="preserve">Дом 84 с недвижимым имуществом АО «TOSHKENT SHAHAR DORI – DARMON», расположенное по </w:t>
            </w:r>
            <w:proofErr w:type="gramStart"/>
            <w:r w:rsidRPr="003F2347">
              <w:rPr>
                <w:sz w:val="20"/>
                <w:szCs w:val="20"/>
              </w:rPr>
              <w:t xml:space="preserve">адресу:  </w:t>
            </w:r>
            <w:proofErr w:type="spellStart"/>
            <w:r w:rsidRPr="003F2347">
              <w:rPr>
                <w:sz w:val="20"/>
                <w:szCs w:val="20"/>
              </w:rPr>
              <w:t>г.Ташкент</w:t>
            </w:r>
            <w:proofErr w:type="spellEnd"/>
            <w:proofErr w:type="gramEnd"/>
            <w:r w:rsidRPr="003F2347">
              <w:rPr>
                <w:sz w:val="20"/>
                <w:szCs w:val="20"/>
              </w:rPr>
              <w:t xml:space="preserve">, </w:t>
            </w:r>
            <w:proofErr w:type="spellStart"/>
            <w:r w:rsidRPr="003F2347">
              <w:rPr>
                <w:sz w:val="20"/>
                <w:szCs w:val="20"/>
              </w:rPr>
              <w:t>Алмазарский</w:t>
            </w:r>
            <w:proofErr w:type="spellEnd"/>
            <w:r w:rsidRPr="003F2347">
              <w:rPr>
                <w:sz w:val="20"/>
                <w:szCs w:val="20"/>
              </w:rPr>
              <w:t xml:space="preserve"> район, ул. Уста-ширин 1-тупик. (с последующим залогом).</w:t>
            </w:r>
          </w:p>
          <w:p w:rsidR="003F2347" w:rsidRPr="003F2347" w:rsidRDefault="003F2347" w:rsidP="003F2347">
            <w:pPr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2)</w:t>
            </w:r>
            <w:r w:rsidRPr="003F2347">
              <w:rPr>
                <w:sz w:val="20"/>
                <w:szCs w:val="20"/>
              </w:rPr>
              <w:tab/>
              <w:t>Здание №6 - торгового магазина АО «</w:t>
            </w:r>
            <w:proofErr w:type="spellStart"/>
            <w:r w:rsidRPr="003F2347">
              <w:rPr>
                <w:sz w:val="20"/>
                <w:szCs w:val="20"/>
              </w:rPr>
              <w:t>Toshkent</w:t>
            </w:r>
            <w:proofErr w:type="spellEnd"/>
            <w:r w:rsidRPr="003F2347">
              <w:rPr>
                <w:sz w:val="20"/>
                <w:szCs w:val="20"/>
              </w:rPr>
              <w:t xml:space="preserve"> </w:t>
            </w:r>
            <w:proofErr w:type="spellStart"/>
            <w:r w:rsidRPr="003F2347">
              <w:rPr>
                <w:sz w:val="20"/>
                <w:szCs w:val="20"/>
              </w:rPr>
              <w:t>shahar</w:t>
            </w:r>
            <w:proofErr w:type="spellEnd"/>
            <w:r w:rsidRPr="003F2347">
              <w:rPr>
                <w:sz w:val="20"/>
                <w:szCs w:val="20"/>
              </w:rPr>
              <w:t xml:space="preserve"> </w:t>
            </w:r>
            <w:proofErr w:type="spellStart"/>
            <w:r w:rsidRPr="003F2347">
              <w:rPr>
                <w:sz w:val="20"/>
                <w:szCs w:val="20"/>
              </w:rPr>
              <w:t>Dori</w:t>
            </w:r>
            <w:proofErr w:type="spellEnd"/>
            <w:r w:rsidRPr="003F2347">
              <w:rPr>
                <w:sz w:val="20"/>
                <w:szCs w:val="20"/>
              </w:rPr>
              <w:t xml:space="preserve"> – </w:t>
            </w:r>
            <w:proofErr w:type="spellStart"/>
            <w:r w:rsidRPr="003F2347">
              <w:rPr>
                <w:sz w:val="20"/>
                <w:szCs w:val="20"/>
              </w:rPr>
              <w:t>Darmon</w:t>
            </w:r>
            <w:proofErr w:type="spellEnd"/>
            <w:r w:rsidRPr="003F2347">
              <w:rPr>
                <w:sz w:val="20"/>
                <w:szCs w:val="20"/>
              </w:rPr>
              <w:t xml:space="preserve">», расположенные </w:t>
            </w:r>
            <w:proofErr w:type="spellStart"/>
            <w:r w:rsidRPr="003F2347">
              <w:rPr>
                <w:sz w:val="20"/>
                <w:szCs w:val="20"/>
              </w:rPr>
              <w:t>no</w:t>
            </w:r>
            <w:proofErr w:type="spellEnd"/>
            <w:r w:rsidRPr="003F2347">
              <w:rPr>
                <w:sz w:val="20"/>
                <w:szCs w:val="20"/>
              </w:rPr>
              <w:t xml:space="preserve"> адресу город Ташкент, </w:t>
            </w:r>
            <w:proofErr w:type="spellStart"/>
            <w:r w:rsidRPr="003F2347">
              <w:rPr>
                <w:sz w:val="20"/>
                <w:szCs w:val="20"/>
              </w:rPr>
              <w:t>Шайхантахурский</w:t>
            </w:r>
            <w:proofErr w:type="spellEnd"/>
            <w:r w:rsidRPr="003F2347">
              <w:rPr>
                <w:sz w:val="20"/>
                <w:szCs w:val="20"/>
              </w:rPr>
              <w:t xml:space="preserve"> район, на пересечении улиц </w:t>
            </w:r>
            <w:proofErr w:type="spellStart"/>
            <w:r w:rsidRPr="003F2347">
              <w:rPr>
                <w:sz w:val="20"/>
                <w:szCs w:val="20"/>
              </w:rPr>
              <w:t>Фурката</w:t>
            </w:r>
            <w:proofErr w:type="spellEnd"/>
            <w:r w:rsidRPr="003F2347">
              <w:rPr>
                <w:sz w:val="20"/>
                <w:szCs w:val="20"/>
              </w:rPr>
              <w:t xml:space="preserve"> и </w:t>
            </w:r>
            <w:proofErr w:type="spellStart"/>
            <w:r w:rsidRPr="003F2347">
              <w:rPr>
                <w:sz w:val="20"/>
                <w:szCs w:val="20"/>
              </w:rPr>
              <w:t>Навоий</w:t>
            </w:r>
            <w:proofErr w:type="spellEnd"/>
            <w:r w:rsidRPr="003F2347">
              <w:rPr>
                <w:sz w:val="20"/>
                <w:szCs w:val="20"/>
              </w:rPr>
              <w:t xml:space="preserve"> (с последующим залогом). </w:t>
            </w:r>
          </w:p>
          <w:p w:rsidR="008E6220" w:rsidRPr="003F2347" w:rsidRDefault="003F2347" w:rsidP="003F2347">
            <w:pPr>
              <w:rPr>
                <w:sz w:val="20"/>
                <w:szCs w:val="20"/>
              </w:rPr>
            </w:pPr>
            <w:r w:rsidRPr="003F2347">
              <w:rPr>
                <w:sz w:val="20"/>
                <w:szCs w:val="20"/>
              </w:rPr>
              <w:t>3)</w:t>
            </w:r>
            <w:r w:rsidRPr="003F2347">
              <w:rPr>
                <w:sz w:val="20"/>
                <w:szCs w:val="20"/>
              </w:rPr>
              <w:tab/>
              <w:t xml:space="preserve">Аптека №33 АО «TOSHKENT SHAHAR DORI – DARMON» расположенного по адресу: г. Ташкент, </w:t>
            </w:r>
            <w:proofErr w:type="spellStart"/>
            <w:r w:rsidRPr="003F2347">
              <w:rPr>
                <w:sz w:val="20"/>
                <w:szCs w:val="20"/>
              </w:rPr>
              <w:t>Шайхантахупский</w:t>
            </w:r>
            <w:proofErr w:type="spellEnd"/>
            <w:r w:rsidRPr="003F2347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3F2347">
              <w:rPr>
                <w:sz w:val="20"/>
                <w:szCs w:val="20"/>
              </w:rPr>
              <w:t>Наваи</w:t>
            </w:r>
            <w:proofErr w:type="spellEnd"/>
            <w:r w:rsidRPr="003F2347">
              <w:rPr>
                <w:sz w:val="20"/>
                <w:szCs w:val="20"/>
              </w:rPr>
              <w:t>, дом №6. (с последующим залогом).</w:t>
            </w:r>
          </w:p>
        </w:tc>
      </w:tr>
    </w:tbl>
    <w:p w:rsidR="008E6220" w:rsidRPr="003F2347" w:rsidRDefault="008E6220" w:rsidP="008E6220">
      <w:pPr>
        <w:jc w:val="both"/>
        <w:rPr>
          <w:rFonts w:eastAsia="Times New Roman"/>
          <w:vanish/>
          <w:color w:val="000000"/>
          <w:sz w:val="20"/>
          <w:szCs w:val="20"/>
        </w:rPr>
      </w:pPr>
      <w:bookmarkStart w:id="2" w:name="2803777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6"/>
        <w:gridCol w:w="3779"/>
      </w:tblGrid>
      <w:tr w:rsidR="008E6220" w:rsidRPr="003F2347" w:rsidTr="00883C7E"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F2347" w:rsidRPr="003F2347" w:rsidRDefault="003F2347" w:rsidP="00883C7E">
            <w:pPr>
              <w:pStyle w:val="a4"/>
              <w:rPr>
                <w:color w:val="000000"/>
                <w:sz w:val="20"/>
                <w:szCs w:val="20"/>
              </w:rPr>
            </w:pPr>
          </w:p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color w:val="000000"/>
                <w:sz w:val="20"/>
                <w:szCs w:val="20"/>
              </w:rPr>
              <w:lastRenderedPageBreak/>
              <w:t xml:space="preserve">Ф.И.О. руководителя исполнительного органа: 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F2347" w:rsidRPr="003F2347" w:rsidRDefault="003F2347" w:rsidP="00883C7E">
            <w:pPr>
              <w:pStyle w:val="a4"/>
              <w:rPr>
                <w:color w:val="000000"/>
                <w:sz w:val="20"/>
                <w:szCs w:val="20"/>
              </w:rPr>
            </w:pPr>
          </w:p>
          <w:p w:rsidR="008E6220" w:rsidRPr="003F2347" w:rsidRDefault="003F2347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rFonts w:eastAsia="Times New Roman"/>
                <w:color w:val="333333"/>
                <w:sz w:val="20"/>
                <w:szCs w:val="20"/>
              </w:rPr>
              <w:lastRenderedPageBreak/>
              <w:t>Зияева Василя Валиевна</w:t>
            </w:r>
          </w:p>
        </w:tc>
      </w:tr>
      <w:tr w:rsidR="008E6220" w:rsidRPr="003F2347" w:rsidTr="00883C7E"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color w:val="000000"/>
                <w:sz w:val="20"/>
                <w:szCs w:val="20"/>
              </w:rPr>
              <w:lastRenderedPageBreak/>
              <w:br/>
              <w:t>Ф.И.О. главного бухгалтера: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color w:val="000000"/>
                <w:sz w:val="20"/>
                <w:szCs w:val="20"/>
              </w:rPr>
              <w:br/>
            </w:r>
            <w:proofErr w:type="spellStart"/>
            <w:r w:rsidR="003F2347" w:rsidRPr="003F2347">
              <w:rPr>
                <w:rFonts w:eastAsia="Times New Roman"/>
                <w:color w:val="333333"/>
                <w:sz w:val="20"/>
                <w:szCs w:val="20"/>
              </w:rPr>
              <w:t>Примкулов</w:t>
            </w:r>
            <w:proofErr w:type="spellEnd"/>
            <w:r w:rsidR="003F2347" w:rsidRPr="003F2347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F2347" w:rsidRPr="003F2347">
              <w:rPr>
                <w:rFonts w:eastAsia="Times New Roman"/>
                <w:color w:val="333333"/>
                <w:sz w:val="20"/>
                <w:szCs w:val="20"/>
              </w:rPr>
              <w:t>Азиз</w:t>
            </w:r>
            <w:proofErr w:type="spellEnd"/>
            <w:r w:rsidR="003F2347" w:rsidRPr="003F2347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F2347" w:rsidRPr="003F2347">
              <w:rPr>
                <w:rFonts w:eastAsia="Times New Roman"/>
                <w:color w:val="333333"/>
                <w:sz w:val="20"/>
                <w:szCs w:val="20"/>
              </w:rPr>
              <w:t>Ширинович</w:t>
            </w:r>
            <w:proofErr w:type="spellEnd"/>
          </w:p>
        </w:tc>
      </w:tr>
      <w:tr w:rsidR="008E6220" w:rsidRPr="003F2347" w:rsidTr="00883C7E"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E6220" w:rsidRPr="003F2347" w:rsidRDefault="008E6220" w:rsidP="00883C7E">
            <w:pPr>
              <w:pStyle w:val="a4"/>
              <w:rPr>
                <w:sz w:val="20"/>
                <w:szCs w:val="20"/>
              </w:rPr>
            </w:pPr>
            <w:r w:rsidRPr="003F2347">
              <w:rPr>
                <w:color w:val="000000"/>
                <w:sz w:val="20"/>
                <w:szCs w:val="20"/>
              </w:rPr>
              <w:br/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E6220" w:rsidRPr="003F2347" w:rsidRDefault="003F2347" w:rsidP="00883C7E">
            <w:pPr>
              <w:pStyle w:val="a4"/>
              <w:rPr>
                <w:sz w:val="20"/>
                <w:szCs w:val="20"/>
              </w:rPr>
            </w:pPr>
            <w:proofErr w:type="spellStart"/>
            <w:r w:rsidRPr="003F2347">
              <w:rPr>
                <w:rFonts w:eastAsia="Times New Roman"/>
                <w:color w:val="333333"/>
                <w:sz w:val="20"/>
                <w:szCs w:val="20"/>
              </w:rPr>
              <w:t>Фармонов</w:t>
            </w:r>
            <w:proofErr w:type="spellEnd"/>
            <w:r w:rsidRPr="003F2347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F2347">
              <w:rPr>
                <w:rFonts w:eastAsia="Times New Roman"/>
                <w:color w:val="333333"/>
                <w:sz w:val="20"/>
                <w:szCs w:val="20"/>
              </w:rPr>
              <w:t>Фарход</w:t>
            </w:r>
            <w:proofErr w:type="spellEnd"/>
            <w:r w:rsidRPr="003F2347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F2347">
              <w:rPr>
                <w:rFonts w:eastAsia="Times New Roman"/>
                <w:color w:val="333333"/>
                <w:sz w:val="20"/>
                <w:szCs w:val="20"/>
              </w:rPr>
              <w:t>Султонович</w:t>
            </w:r>
            <w:proofErr w:type="spellEnd"/>
          </w:p>
        </w:tc>
      </w:tr>
      <w:bookmarkEnd w:id="2"/>
    </w:tbl>
    <w:p w:rsidR="00AC0077" w:rsidRPr="003F2347" w:rsidRDefault="00AC0077">
      <w:pPr>
        <w:rPr>
          <w:sz w:val="20"/>
          <w:szCs w:val="20"/>
        </w:rPr>
      </w:pPr>
    </w:p>
    <w:sectPr w:rsidR="00AC0077" w:rsidRPr="003F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20"/>
    <w:rsid w:val="003F2347"/>
    <w:rsid w:val="004C0C97"/>
    <w:rsid w:val="008E6220"/>
    <w:rsid w:val="00987224"/>
    <w:rsid w:val="00A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CC67"/>
  <w15:chartTrackingRefBased/>
  <w15:docId w15:val="{6B8A8381-6462-41B4-AAD0-EAFE48E1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2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pages\getpage.aspx%3flact_id=http:\cli.lex.uz\ld\lps\doc\2038463" TargetMode="External"/><Relationship Id="rId5" Type="http://schemas.openxmlformats.org/officeDocument/2006/relationships/hyperlink" Target="file:///D:\pages\getpage.aspx%3flact_id=http:\cli.lex.uz\ld\lps\doc\2038463" TargetMode="External"/><Relationship Id="rId4" Type="http://schemas.openxmlformats.org/officeDocument/2006/relationships/hyperlink" Target="file:///D:\pages\getpage.aspx%3flact_id=http:\cli.lex.uz\ld\lps\doc\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Umid-ПК</cp:lastModifiedBy>
  <cp:revision>3</cp:revision>
  <dcterms:created xsi:type="dcterms:W3CDTF">2019-02-12T11:47:00Z</dcterms:created>
  <dcterms:modified xsi:type="dcterms:W3CDTF">2019-02-12T11:48:00Z</dcterms:modified>
</cp:coreProperties>
</file>